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19F8A" w14:textId="77777777" w:rsidR="006176A0" w:rsidRPr="006176A0" w:rsidRDefault="006176A0" w:rsidP="006176A0">
      <w:pPr>
        <w:spacing w:line="276" w:lineRule="auto"/>
        <w:jc w:val="left"/>
        <w:rPr>
          <w:b/>
          <w:sz w:val="28"/>
          <w:szCs w:val="28"/>
        </w:rPr>
      </w:pPr>
      <w:r w:rsidRPr="006176A0">
        <w:rPr>
          <w:rFonts w:hint="eastAsia"/>
          <w:b/>
          <w:sz w:val="28"/>
          <w:szCs w:val="28"/>
        </w:rPr>
        <w:t>中国农业大学：</w:t>
      </w:r>
    </w:p>
    <w:p w14:paraId="2C9A0FB2" w14:textId="77777777" w:rsidR="006176A0" w:rsidRPr="006176A0" w:rsidRDefault="006176A0" w:rsidP="006176A0">
      <w:pPr>
        <w:spacing w:line="276" w:lineRule="auto"/>
        <w:jc w:val="left"/>
        <w:rPr>
          <w:sz w:val="24"/>
          <w:szCs w:val="28"/>
        </w:rPr>
      </w:pPr>
      <w:r w:rsidRPr="006176A0">
        <w:rPr>
          <w:rFonts w:hint="eastAsia"/>
          <w:sz w:val="24"/>
          <w:szCs w:val="28"/>
        </w:rPr>
        <w:t>赵要风</w:t>
      </w:r>
      <w:r w:rsidRPr="006176A0">
        <w:rPr>
          <w:rFonts w:hint="eastAsia"/>
          <w:sz w:val="24"/>
          <w:szCs w:val="28"/>
        </w:rPr>
        <w:t xml:space="preserve"> </w:t>
      </w:r>
      <w:r w:rsidRPr="006176A0">
        <w:rPr>
          <w:rFonts w:hint="eastAsia"/>
          <w:sz w:val="24"/>
          <w:szCs w:val="28"/>
        </w:rPr>
        <w:t>教授：</w:t>
      </w:r>
      <w:r w:rsidRPr="006176A0">
        <w:rPr>
          <w:sz w:val="24"/>
          <w:szCs w:val="28"/>
        </w:rPr>
        <w:t xml:space="preserve">High level of IgG contents in pig colostrum is not determined by </w:t>
      </w:r>
      <w:proofErr w:type="spellStart"/>
      <w:r w:rsidRPr="006176A0">
        <w:rPr>
          <w:sz w:val="24"/>
          <w:szCs w:val="28"/>
        </w:rPr>
        <w:t>FcRn</w:t>
      </w:r>
      <w:proofErr w:type="spellEnd"/>
    </w:p>
    <w:p w14:paraId="25329AF7" w14:textId="0071E63B" w:rsidR="006176A0" w:rsidRPr="006176A0" w:rsidRDefault="006176A0" w:rsidP="006176A0">
      <w:pPr>
        <w:spacing w:line="276" w:lineRule="auto"/>
        <w:jc w:val="left"/>
        <w:rPr>
          <w:sz w:val="24"/>
          <w:szCs w:val="28"/>
        </w:rPr>
      </w:pPr>
      <w:r w:rsidRPr="006176A0">
        <w:rPr>
          <w:rFonts w:hint="eastAsia"/>
          <w:sz w:val="24"/>
          <w:szCs w:val="28"/>
        </w:rPr>
        <w:t>吴</w:t>
      </w:r>
      <w:r w:rsidRPr="006176A0">
        <w:rPr>
          <w:rFonts w:hint="eastAsia"/>
          <w:sz w:val="24"/>
          <w:szCs w:val="28"/>
        </w:rPr>
        <w:t xml:space="preserve"> </w:t>
      </w:r>
      <w:r w:rsidRPr="006176A0">
        <w:rPr>
          <w:sz w:val="24"/>
          <w:szCs w:val="28"/>
        </w:rPr>
        <w:t xml:space="preserve"> </w:t>
      </w:r>
      <w:r w:rsidRPr="006176A0">
        <w:rPr>
          <w:rFonts w:hint="eastAsia"/>
          <w:sz w:val="24"/>
          <w:szCs w:val="28"/>
        </w:rPr>
        <w:t>森</w:t>
      </w:r>
      <w:r w:rsidRPr="006176A0">
        <w:rPr>
          <w:rFonts w:hint="eastAsia"/>
          <w:sz w:val="24"/>
          <w:szCs w:val="28"/>
        </w:rPr>
        <w:t xml:space="preserve"> </w:t>
      </w:r>
      <w:r w:rsidRPr="006176A0">
        <w:rPr>
          <w:rFonts w:hint="eastAsia"/>
          <w:sz w:val="24"/>
          <w:szCs w:val="28"/>
        </w:rPr>
        <w:t>教授：规模化创建面向生物医学和农业研究的猪模型</w:t>
      </w:r>
    </w:p>
    <w:p w14:paraId="216FC11C" w14:textId="5A39AF74" w:rsidR="006176A0" w:rsidRPr="006176A0" w:rsidRDefault="006176A0" w:rsidP="006176A0">
      <w:pPr>
        <w:spacing w:line="276" w:lineRule="auto"/>
        <w:rPr>
          <w:sz w:val="24"/>
        </w:rPr>
      </w:pPr>
      <w:r w:rsidRPr="006176A0">
        <w:rPr>
          <w:rFonts w:hint="eastAsia"/>
          <w:sz w:val="24"/>
          <w:szCs w:val="28"/>
        </w:rPr>
        <w:t>韩建永</w:t>
      </w:r>
      <w:r w:rsidRPr="006176A0">
        <w:rPr>
          <w:rFonts w:hint="eastAsia"/>
          <w:sz w:val="24"/>
          <w:szCs w:val="28"/>
        </w:rPr>
        <w:t xml:space="preserve"> </w:t>
      </w:r>
      <w:r w:rsidRPr="006176A0">
        <w:rPr>
          <w:rFonts w:hint="eastAsia"/>
          <w:sz w:val="24"/>
          <w:szCs w:val="28"/>
        </w:rPr>
        <w:t>教授：</w:t>
      </w:r>
      <w:r w:rsidR="00082B97" w:rsidRPr="00082B97">
        <w:rPr>
          <w:rFonts w:hint="eastAsia"/>
          <w:sz w:val="24"/>
          <w:szCs w:val="28"/>
        </w:rPr>
        <w:t>Regulation mechanisms of pluripotent stem cell self-renewal</w:t>
      </w:r>
      <w:bookmarkStart w:id="0" w:name="_GoBack"/>
      <w:bookmarkEnd w:id="0"/>
    </w:p>
    <w:p w14:paraId="37B57B9C" w14:textId="77777777" w:rsidR="006176A0" w:rsidRPr="006176A0" w:rsidRDefault="006176A0" w:rsidP="006176A0">
      <w:pPr>
        <w:spacing w:line="276" w:lineRule="auto"/>
        <w:jc w:val="left"/>
        <w:rPr>
          <w:sz w:val="24"/>
          <w:szCs w:val="28"/>
        </w:rPr>
      </w:pPr>
      <w:r w:rsidRPr="006176A0">
        <w:rPr>
          <w:rFonts w:hint="eastAsia"/>
          <w:sz w:val="24"/>
          <w:szCs w:val="28"/>
        </w:rPr>
        <w:t>张美佳</w:t>
      </w:r>
      <w:r w:rsidRPr="006176A0">
        <w:rPr>
          <w:rFonts w:hint="eastAsia"/>
          <w:sz w:val="24"/>
          <w:szCs w:val="28"/>
        </w:rPr>
        <w:t xml:space="preserve"> </w:t>
      </w:r>
      <w:r w:rsidRPr="006176A0">
        <w:rPr>
          <w:rFonts w:hint="eastAsia"/>
          <w:sz w:val="24"/>
          <w:szCs w:val="28"/>
        </w:rPr>
        <w:t>教授：卵母细胞诱导的</w:t>
      </w:r>
      <w:r w:rsidRPr="006176A0">
        <w:rPr>
          <w:rFonts w:hint="eastAsia"/>
          <w:sz w:val="24"/>
          <w:szCs w:val="28"/>
        </w:rPr>
        <w:t>C-</w:t>
      </w:r>
      <w:proofErr w:type="gramStart"/>
      <w:r w:rsidRPr="006176A0">
        <w:rPr>
          <w:rFonts w:hint="eastAsia"/>
          <w:sz w:val="24"/>
          <w:szCs w:val="28"/>
        </w:rPr>
        <w:t>型钠肽参与</w:t>
      </w:r>
      <w:proofErr w:type="gramEnd"/>
      <w:r w:rsidRPr="006176A0">
        <w:rPr>
          <w:rFonts w:hint="eastAsia"/>
          <w:sz w:val="24"/>
          <w:szCs w:val="28"/>
        </w:rPr>
        <w:t>精子趋化</w:t>
      </w:r>
    </w:p>
    <w:p w14:paraId="7A3FFDB4" w14:textId="77777777" w:rsidR="006176A0" w:rsidRDefault="006176A0" w:rsidP="006176A0">
      <w:pPr>
        <w:spacing w:line="276" w:lineRule="auto"/>
        <w:jc w:val="left"/>
        <w:rPr>
          <w:sz w:val="24"/>
          <w:szCs w:val="28"/>
        </w:rPr>
      </w:pPr>
      <w:r w:rsidRPr="006176A0">
        <w:rPr>
          <w:rFonts w:hint="eastAsia"/>
          <w:sz w:val="24"/>
          <w:szCs w:val="28"/>
        </w:rPr>
        <w:t>张</w:t>
      </w:r>
      <w:r w:rsidRPr="006176A0">
        <w:rPr>
          <w:rFonts w:hint="eastAsia"/>
          <w:sz w:val="24"/>
          <w:szCs w:val="28"/>
        </w:rPr>
        <w:t xml:space="preserve"> </w:t>
      </w:r>
      <w:r w:rsidRPr="006176A0">
        <w:rPr>
          <w:sz w:val="24"/>
          <w:szCs w:val="28"/>
        </w:rPr>
        <w:t xml:space="preserve"> </w:t>
      </w:r>
      <w:r w:rsidRPr="006176A0">
        <w:rPr>
          <w:rFonts w:hint="eastAsia"/>
          <w:sz w:val="24"/>
          <w:szCs w:val="28"/>
        </w:rPr>
        <w:t>华</w:t>
      </w:r>
      <w:r w:rsidRPr="006176A0">
        <w:rPr>
          <w:rFonts w:hint="eastAsia"/>
          <w:sz w:val="24"/>
          <w:szCs w:val="28"/>
        </w:rPr>
        <w:t xml:space="preserve"> </w:t>
      </w:r>
      <w:r w:rsidRPr="006176A0">
        <w:rPr>
          <w:rFonts w:hint="eastAsia"/>
          <w:sz w:val="24"/>
          <w:szCs w:val="28"/>
        </w:rPr>
        <w:t>教授：</w:t>
      </w:r>
      <w:r w:rsidRPr="006176A0">
        <w:rPr>
          <w:sz w:val="24"/>
          <w:szCs w:val="28"/>
        </w:rPr>
        <w:t>The regulating mechanism and the utilization of ovarian follicle activation in mammals</w:t>
      </w:r>
    </w:p>
    <w:p w14:paraId="4853E251" w14:textId="03F4EB83" w:rsidR="006176A0" w:rsidRPr="006176A0" w:rsidRDefault="006176A0" w:rsidP="006176A0">
      <w:pPr>
        <w:spacing w:line="276" w:lineRule="auto"/>
        <w:jc w:val="left"/>
        <w:rPr>
          <w:sz w:val="24"/>
          <w:szCs w:val="28"/>
        </w:rPr>
      </w:pPr>
      <w:r w:rsidRPr="006176A0">
        <w:rPr>
          <w:rFonts w:hint="eastAsia"/>
          <w:sz w:val="24"/>
          <w:szCs w:val="28"/>
        </w:rPr>
        <w:t>张</w:t>
      </w:r>
      <w:r w:rsidRPr="006176A0">
        <w:rPr>
          <w:rFonts w:hint="eastAsia"/>
          <w:sz w:val="24"/>
          <w:szCs w:val="28"/>
        </w:rPr>
        <w:t xml:space="preserve"> </w:t>
      </w:r>
      <w:r w:rsidRPr="006176A0">
        <w:rPr>
          <w:sz w:val="24"/>
          <w:szCs w:val="28"/>
        </w:rPr>
        <w:t xml:space="preserve"> </w:t>
      </w:r>
      <w:r w:rsidRPr="006176A0">
        <w:rPr>
          <w:rFonts w:hint="eastAsia"/>
          <w:sz w:val="24"/>
          <w:szCs w:val="28"/>
        </w:rPr>
        <w:t>然</w:t>
      </w:r>
      <w:r w:rsidRPr="006176A0">
        <w:rPr>
          <w:rFonts w:hint="eastAsia"/>
          <w:sz w:val="24"/>
          <w:szCs w:val="28"/>
        </w:rPr>
        <w:t xml:space="preserve"> </w:t>
      </w:r>
      <w:r w:rsidRPr="006176A0">
        <w:rPr>
          <w:rFonts w:hint="eastAsia"/>
          <w:sz w:val="24"/>
          <w:szCs w:val="28"/>
        </w:rPr>
        <w:t>副教授：</w:t>
      </w:r>
      <w:r w:rsidRPr="006176A0">
        <w:rPr>
          <w:rFonts w:hint="eastAsia"/>
          <w:sz w:val="24"/>
          <w:szCs w:val="28"/>
        </w:rPr>
        <w:t>Generation of GHR knockout pigs as animal model for lipid metabolic disorders</w:t>
      </w:r>
    </w:p>
    <w:p w14:paraId="551E24AD" w14:textId="77777777" w:rsidR="006176A0" w:rsidRPr="006176A0" w:rsidRDefault="006176A0" w:rsidP="006176A0">
      <w:pPr>
        <w:spacing w:line="276" w:lineRule="auto"/>
        <w:jc w:val="left"/>
        <w:rPr>
          <w:sz w:val="24"/>
          <w:szCs w:val="28"/>
        </w:rPr>
      </w:pPr>
      <w:r w:rsidRPr="006176A0">
        <w:rPr>
          <w:rFonts w:hint="eastAsia"/>
          <w:sz w:val="24"/>
          <w:szCs w:val="28"/>
        </w:rPr>
        <w:t>王</w:t>
      </w:r>
      <w:r w:rsidRPr="006176A0">
        <w:rPr>
          <w:rFonts w:hint="eastAsia"/>
          <w:sz w:val="24"/>
          <w:szCs w:val="28"/>
        </w:rPr>
        <w:t xml:space="preserve"> </w:t>
      </w:r>
      <w:r w:rsidRPr="006176A0">
        <w:rPr>
          <w:sz w:val="24"/>
          <w:szCs w:val="28"/>
        </w:rPr>
        <w:t xml:space="preserve"> </w:t>
      </w:r>
      <w:r w:rsidRPr="006176A0">
        <w:rPr>
          <w:rFonts w:hint="eastAsia"/>
          <w:sz w:val="24"/>
          <w:szCs w:val="28"/>
        </w:rPr>
        <w:t>超</w:t>
      </w:r>
      <w:r w:rsidRPr="006176A0">
        <w:rPr>
          <w:rFonts w:hint="eastAsia"/>
          <w:sz w:val="24"/>
          <w:szCs w:val="28"/>
        </w:rPr>
        <w:t xml:space="preserve"> </w:t>
      </w:r>
      <w:r w:rsidRPr="006176A0">
        <w:rPr>
          <w:rFonts w:hint="eastAsia"/>
          <w:sz w:val="24"/>
          <w:szCs w:val="28"/>
        </w:rPr>
        <w:t>副教授：</w:t>
      </w:r>
      <w:r w:rsidRPr="006176A0">
        <w:rPr>
          <w:rFonts w:hint="eastAsia"/>
          <w:sz w:val="24"/>
          <w:szCs w:val="28"/>
        </w:rPr>
        <w:t>HDAC3</w:t>
      </w:r>
      <w:r w:rsidRPr="006176A0">
        <w:rPr>
          <w:rFonts w:hint="eastAsia"/>
          <w:sz w:val="24"/>
          <w:szCs w:val="28"/>
        </w:rPr>
        <w:t>参与调控卵母细胞成熟的分子机制</w:t>
      </w:r>
    </w:p>
    <w:p w14:paraId="23926CF0" w14:textId="2D58E43A" w:rsidR="006176A0" w:rsidRPr="006176A0" w:rsidRDefault="006176A0" w:rsidP="006176A0">
      <w:pPr>
        <w:spacing w:line="276" w:lineRule="auto"/>
        <w:jc w:val="left"/>
        <w:rPr>
          <w:sz w:val="28"/>
          <w:szCs w:val="28"/>
        </w:rPr>
      </w:pPr>
    </w:p>
    <w:p w14:paraId="46384BC4" w14:textId="65CB8BD4" w:rsidR="006176A0" w:rsidRPr="006176A0" w:rsidRDefault="006176A0" w:rsidP="006176A0">
      <w:pPr>
        <w:spacing w:line="276" w:lineRule="auto"/>
        <w:jc w:val="left"/>
        <w:rPr>
          <w:b/>
          <w:sz w:val="28"/>
          <w:szCs w:val="28"/>
        </w:rPr>
      </w:pPr>
      <w:r w:rsidRPr="006176A0">
        <w:rPr>
          <w:rFonts w:hint="eastAsia"/>
          <w:b/>
          <w:sz w:val="28"/>
          <w:szCs w:val="28"/>
        </w:rPr>
        <w:t>香港中文大学：</w:t>
      </w:r>
    </w:p>
    <w:p w14:paraId="4369EB9C" w14:textId="77777777" w:rsidR="006176A0" w:rsidRPr="006176A0" w:rsidRDefault="006176A0" w:rsidP="006176A0">
      <w:pPr>
        <w:spacing w:line="276" w:lineRule="auto"/>
        <w:jc w:val="left"/>
        <w:rPr>
          <w:sz w:val="24"/>
          <w:szCs w:val="28"/>
        </w:rPr>
      </w:pPr>
      <w:r w:rsidRPr="006176A0">
        <w:rPr>
          <w:rFonts w:hint="eastAsia"/>
          <w:sz w:val="24"/>
          <w:szCs w:val="28"/>
        </w:rPr>
        <w:t>关键明</w:t>
      </w:r>
      <w:r w:rsidRPr="006176A0">
        <w:rPr>
          <w:rFonts w:hint="eastAsia"/>
          <w:sz w:val="24"/>
          <w:szCs w:val="28"/>
        </w:rPr>
        <w:t xml:space="preserve"> </w:t>
      </w:r>
      <w:r w:rsidRPr="006176A0">
        <w:rPr>
          <w:rFonts w:hint="eastAsia"/>
          <w:sz w:val="24"/>
          <w:szCs w:val="28"/>
        </w:rPr>
        <w:t>副教授：</w:t>
      </w:r>
      <w:r w:rsidRPr="006176A0">
        <w:rPr>
          <w:sz w:val="24"/>
          <w:szCs w:val="28"/>
        </w:rPr>
        <w:t>Genetic regulation of neuronal cell development</w:t>
      </w:r>
    </w:p>
    <w:p w14:paraId="533E3A4D" w14:textId="0231E1A1" w:rsidR="006176A0" w:rsidRPr="006176A0" w:rsidRDefault="006176A0" w:rsidP="006176A0">
      <w:pPr>
        <w:spacing w:line="276" w:lineRule="auto"/>
        <w:jc w:val="left"/>
        <w:rPr>
          <w:sz w:val="24"/>
          <w:szCs w:val="28"/>
        </w:rPr>
      </w:pPr>
      <w:r w:rsidRPr="006176A0">
        <w:rPr>
          <w:rFonts w:hint="eastAsia"/>
          <w:sz w:val="24"/>
          <w:szCs w:val="28"/>
        </w:rPr>
        <w:t>陈廷峰</w:t>
      </w:r>
      <w:r w:rsidRPr="006176A0">
        <w:rPr>
          <w:rFonts w:hint="eastAsia"/>
          <w:sz w:val="24"/>
          <w:szCs w:val="28"/>
        </w:rPr>
        <w:t xml:space="preserve"> </w:t>
      </w:r>
      <w:r w:rsidRPr="006176A0">
        <w:rPr>
          <w:rFonts w:hint="eastAsia"/>
          <w:sz w:val="24"/>
          <w:szCs w:val="28"/>
        </w:rPr>
        <w:t>副教授：</w:t>
      </w:r>
      <w:r w:rsidRPr="006176A0">
        <w:rPr>
          <w:sz w:val="24"/>
          <w:szCs w:val="28"/>
        </w:rPr>
        <w:t xml:space="preserve">Bioinformatics in non-coding RNA biology </w:t>
      </w:r>
      <w:r w:rsidRPr="006176A0">
        <w:rPr>
          <w:rFonts w:hint="eastAsia"/>
          <w:sz w:val="24"/>
          <w:szCs w:val="28"/>
        </w:rPr>
        <w:t>renewal</w:t>
      </w:r>
    </w:p>
    <w:p w14:paraId="154F8BD8" w14:textId="77777777" w:rsidR="006176A0" w:rsidRPr="006176A0" w:rsidRDefault="006176A0" w:rsidP="006176A0">
      <w:pPr>
        <w:spacing w:line="276" w:lineRule="auto"/>
        <w:jc w:val="left"/>
        <w:rPr>
          <w:sz w:val="24"/>
          <w:szCs w:val="28"/>
        </w:rPr>
      </w:pPr>
      <w:r w:rsidRPr="006176A0">
        <w:rPr>
          <w:rFonts w:hint="eastAsia"/>
          <w:sz w:val="24"/>
          <w:szCs w:val="28"/>
        </w:rPr>
        <w:t>倪世明</w:t>
      </w:r>
      <w:r w:rsidRPr="006176A0">
        <w:rPr>
          <w:rFonts w:hint="eastAsia"/>
          <w:sz w:val="24"/>
          <w:szCs w:val="28"/>
        </w:rPr>
        <w:t xml:space="preserve"> </w:t>
      </w:r>
      <w:r w:rsidRPr="006176A0">
        <w:rPr>
          <w:rFonts w:hint="eastAsia"/>
          <w:sz w:val="24"/>
          <w:szCs w:val="28"/>
        </w:rPr>
        <w:t>副教授：</w:t>
      </w:r>
      <w:r w:rsidRPr="006176A0">
        <w:rPr>
          <w:sz w:val="24"/>
          <w:szCs w:val="28"/>
        </w:rPr>
        <w:t>Understanding of Histone PTMs on Enhancement of the soybean tolerance to salinity</w:t>
      </w:r>
    </w:p>
    <w:p w14:paraId="5640390A" w14:textId="77777777" w:rsidR="006176A0" w:rsidRPr="006176A0" w:rsidRDefault="006176A0" w:rsidP="006176A0">
      <w:pPr>
        <w:spacing w:line="276" w:lineRule="auto"/>
        <w:jc w:val="left"/>
        <w:rPr>
          <w:sz w:val="24"/>
          <w:szCs w:val="28"/>
        </w:rPr>
      </w:pPr>
      <w:proofErr w:type="gramStart"/>
      <w:r w:rsidRPr="006176A0">
        <w:rPr>
          <w:rFonts w:hint="eastAsia"/>
          <w:sz w:val="24"/>
          <w:szCs w:val="28"/>
        </w:rPr>
        <w:t>曾淑莹</w:t>
      </w:r>
      <w:proofErr w:type="gramEnd"/>
      <w:r w:rsidRPr="006176A0">
        <w:rPr>
          <w:rFonts w:hint="eastAsia"/>
          <w:sz w:val="24"/>
          <w:szCs w:val="28"/>
        </w:rPr>
        <w:t xml:space="preserve"> </w:t>
      </w:r>
      <w:r w:rsidRPr="006176A0">
        <w:rPr>
          <w:rFonts w:hint="eastAsia"/>
          <w:sz w:val="24"/>
          <w:szCs w:val="28"/>
        </w:rPr>
        <w:t>副教授：</w:t>
      </w:r>
      <w:r w:rsidRPr="006176A0">
        <w:rPr>
          <w:sz w:val="24"/>
          <w:szCs w:val="28"/>
        </w:rPr>
        <w:t>Embryonic and cancer stem cell research</w:t>
      </w:r>
    </w:p>
    <w:p w14:paraId="3D5183FF" w14:textId="77777777" w:rsidR="006176A0" w:rsidRPr="006176A0" w:rsidRDefault="006176A0" w:rsidP="006176A0">
      <w:pPr>
        <w:spacing w:line="276" w:lineRule="auto"/>
        <w:jc w:val="left"/>
        <w:rPr>
          <w:sz w:val="24"/>
          <w:szCs w:val="28"/>
        </w:rPr>
      </w:pPr>
      <w:r w:rsidRPr="006176A0">
        <w:rPr>
          <w:rFonts w:hint="eastAsia"/>
          <w:sz w:val="24"/>
          <w:szCs w:val="28"/>
        </w:rPr>
        <w:t>刘国辉</w:t>
      </w:r>
      <w:r w:rsidRPr="006176A0">
        <w:rPr>
          <w:rFonts w:hint="eastAsia"/>
          <w:sz w:val="24"/>
          <w:szCs w:val="28"/>
        </w:rPr>
        <w:t xml:space="preserve"> </w:t>
      </w:r>
      <w:r w:rsidRPr="006176A0">
        <w:rPr>
          <w:rFonts w:hint="eastAsia"/>
          <w:sz w:val="24"/>
          <w:szCs w:val="28"/>
        </w:rPr>
        <w:t>副教授：</w:t>
      </w:r>
      <w:r w:rsidRPr="006176A0">
        <w:rPr>
          <w:sz w:val="24"/>
          <w:szCs w:val="28"/>
        </w:rPr>
        <w:t>The role of Alzheimer’s disease amyloid precursor protein interactor FE65 in neurite outgrowth</w:t>
      </w:r>
    </w:p>
    <w:p w14:paraId="1F3616D7" w14:textId="77777777" w:rsidR="006176A0" w:rsidRPr="006176A0" w:rsidRDefault="006176A0" w:rsidP="006176A0">
      <w:pPr>
        <w:spacing w:line="276" w:lineRule="auto"/>
        <w:jc w:val="left"/>
        <w:rPr>
          <w:sz w:val="24"/>
          <w:szCs w:val="28"/>
        </w:rPr>
      </w:pPr>
      <w:r w:rsidRPr="006176A0">
        <w:rPr>
          <w:rFonts w:hint="eastAsia"/>
          <w:sz w:val="24"/>
          <w:szCs w:val="28"/>
        </w:rPr>
        <w:t>许浩霖</w:t>
      </w:r>
      <w:r w:rsidRPr="006176A0">
        <w:rPr>
          <w:rFonts w:hint="eastAsia"/>
          <w:sz w:val="24"/>
          <w:szCs w:val="28"/>
        </w:rPr>
        <w:t xml:space="preserve"> </w:t>
      </w:r>
      <w:r w:rsidRPr="006176A0">
        <w:rPr>
          <w:rFonts w:hint="eastAsia"/>
          <w:sz w:val="24"/>
          <w:szCs w:val="28"/>
        </w:rPr>
        <w:t>助理教授：</w:t>
      </w:r>
      <w:r w:rsidRPr="006176A0">
        <w:rPr>
          <w:sz w:val="24"/>
          <w:szCs w:val="28"/>
        </w:rPr>
        <w:t>MicroRNA regulation in animals</w:t>
      </w:r>
    </w:p>
    <w:p w14:paraId="03B79501" w14:textId="77777777" w:rsidR="006176A0" w:rsidRPr="006176A0" w:rsidRDefault="006176A0" w:rsidP="006176A0">
      <w:pPr>
        <w:spacing w:line="276" w:lineRule="auto"/>
        <w:jc w:val="left"/>
        <w:rPr>
          <w:sz w:val="24"/>
          <w:szCs w:val="28"/>
        </w:rPr>
      </w:pPr>
      <w:r w:rsidRPr="006176A0">
        <w:rPr>
          <w:rFonts w:hint="eastAsia"/>
          <w:sz w:val="24"/>
          <w:szCs w:val="28"/>
        </w:rPr>
        <w:t>黄永德</w:t>
      </w:r>
      <w:r w:rsidRPr="006176A0">
        <w:rPr>
          <w:rFonts w:hint="eastAsia"/>
          <w:sz w:val="24"/>
          <w:szCs w:val="28"/>
        </w:rPr>
        <w:t xml:space="preserve"> </w:t>
      </w:r>
      <w:r w:rsidRPr="006176A0">
        <w:rPr>
          <w:rFonts w:hint="eastAsia"/>
          <w:sz w:val="24"/>
          <w:szCs w:val="28"/>
        </w:rPr>
        <w:t>助理教授：</w:t>
      </w:r>
      <w:r w:rsidRPr="006176A0">
        <w:rPr>
          <w:sz w:val="24"/>
          <w:szCs w:val="28"/>
        </w:rPr>
        <w:t>Modeling Endothelial Dysfunction Using Induced Pluripotent Stem Cells</w:t>
      </w:r>
    </w:p>
    <w:p w14:paraId="617C4BBF" w14:textId="77777777" w:rsidR="002E62BA" w:rsidRPr="006176A0" w:rsidRDefault="002E62BA" w:rsidP="006176A0">
      <w:pPr>
        <w:spacing w:line="276" w:lineRule="auto"/>
        <w:rPr>
          <w:sz w:val="28"/>
        </w:rPr>
      </w:pPr>
    </w:p>
    <w:sectPr w:rsidR="002E62BA" w:rsidRPr="006176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067E0A" w14:textId="77777777" w:rsidR="000260AA" w:rsidRDefault="000260AA" w:rsidP="006176A0">
      <w:r>
        <w:separator/>
      </w:r>
    </w:p>
  </w:endnote>
  <w:endnote w:type="continuationSeparator" w:id="0">
    <w:p w14:paraId="7EE91CC3" w14:textId="77777777" w:rsidR="000260AA" w:rsidRDefault="000260AA" w:rsidP="00617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C91E4" w14:textId="77777777" w:rsidR="000260AA" w:rsidRDefault="000260AA" w:rsidP="006176A0">
      <w:r>
        <w:separator/>
      </w:r>
    </w:p>
  </w:footnote>
  <w:footnote w:type="continuationSeparator" w:id="0">
    <w:p w14:paraId="3B77C4E3" w14:textId="77777777" w:rsidR="000260AA" w:rsidRDefault="000260AA" w:rsidP="006176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3B5"/>
    <w:rsid w:val="000260AA"/>
    <w:rsid w:val="00082B97"/>
    <w:rsid w:val="002E62BA"/>
    <w:rsid w:val="006176A0"/>
    <w:rsid w:val="007163B5"/>
    <w:rsid w:val="0093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DC0687"/>
  <w15:chartTrackingRefBased/>
  <w15:docId w15:val="{C5EFBF8D-F8D1-4D00-84F9-BE37C0704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76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6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176A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176A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176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camellia_ly@outlook.com</dc:creator>
  <cp:keywords/>
  <dc:description/>
  <cp:lastModifiedBy>camellia_ly@outlook.com</cp:lastModifiedBy>
  <cp:revision>3</cp:revision>
  <dcterms:created xsi:type="dcterms:W3CDTF">2018-04-25T09:10:00Z</dcterms:created>
  <dcterms:modified xsi:type="dcterms:W3CDTF">2018-04-26T01:46:00Z</dcterms:modified>
</cp:coreProperties>
</file>