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B3" w:rsidRDefault="00642CEB">
      <w:pPr>
        <w:spacing w:line="480" w:lineRule="exact"/>
      </w:pPr>
      <w:r>
        <w:rPr>
          <w:rFonts w:hint="eastAsia"/>
        </w:rPr>
        <w:t xml:space="preserve"> </w:t>
      </w:r>
    </w:p>
    <w:p w:rsidR="003306B3" w:rsidRDefault="00B05B2E">
      <w:pPr>
        <w:spacing w:line="288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（2017-2018学年）国家奖学金申请审批表</w:t>
      </w:r>
    </w:p>
    <w:p w:rsidR="003306B3" w:rsidRDefault="00B05B2E" w:rsidP="00222010">
      <w:pPr>
        <w:adjustRightInd w:val="0"/>
        <w:snapToGrid w:val="0"/>
        <w:spacing w:line="240" w:lineRule="atLeast"/>
        <w:ind w:firstLineChars="98" w:firstLine="236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24"/>
        </w:rPr>
        <w:t>学校：中国农业大学</w:t>
      </w:r>
      <w:r>
        <w:rPr>
          <w:rFonts w:hint="eastAsia"/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</w:t>
      </w:r>
      <w:r>
        <w:rPr>
          <w:rFonts w:hint="eastAsia"/>
          <w:b/>
          <w:sz w:val="24"/>
        </w:rPr>
        <w:t>学号：</w:t>
      </w:r>
    </w:p>
    <w:tbl>
      <w:tblPr>
        <w:tblpPr w:leftFromText="180" w:rightFromText="180" w:vertAnchor="page" w:horzAnchor="margin" w:tblpXSpec="center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3306B3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3306B3" w:rsidRDefault="00B05B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3306B3" w:rsidRDefault="00B05B2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</w:tr>
      <w:tr w:rsidR="003306B3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306B3" w:rsidRDefault="00B05B2E" w:rsidP="00222010">
            <w:pPr>
              <w:spacing w:beforeLines="50"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</w:tr>
      <w:tr w:rsidR="003306B3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3306B3" w:rsidRDefault="003306B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306B3" w:rsidRDefault="00B0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</w:tr>
      <w:tr w:rsidR="003306B3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B05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306B3" w:rsidRDefault="003306B3">
            <w:pPr>
              <w:widowControl/>
              <w:jc w:val="left"/>
              <w:rPr>
                <w:sz w:val="24"/>
              </w:rPr>
            </w:pPr>
          </w:p>
        </w:tc>
      </w:tr>
      <w:tr w:rsidR="003306B3">
        <w:trPr>
          <w:cantSplit/>
          <w:trHeight w:val="45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306B3" w:rsidRDefault="00B05B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 w:rsidR="003306B3"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eq \o\ac(□,</w:instrText>
            </w:r>
            <w:r>
              <w:rPr>
                <w:rFonts w:ascii="宋体" w:hAnsi="宋体" w:hint="eastAsia"/>
                <w:position w:val="2"/>
                <w:sz w:val="16"/>
              </w:rPr>
              <w:instrText>√</w:instrText>
            </w:r>
            <w:r>
              <w:rPr>
                <w:rFonts w:ascii="宋体" w:hAnsi="宋体" w:hint="eastAsia"/>
                <w:sz w:val="24"/>
              </w:rPr>
              <w:instrText>)</w:instrText>
            </w:r>
            <w:r w:rsidR="003306B3"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；否□</w:t>
            </w:r>
          </w:p>
        </w:tc>
      </w:tr>
      <w:tr w:rsidR="003306B3">
        <w:trPr>
          <w:cantSplit/>
          <w:trHeight w:val="450"/>
        </w:trPr>
        <w:tc>
          <w:tcPr>
            <w:tcW w:w="828" w:type="dxa"/>
            <w:vMerge/>
            <w:shd w:val="clear" w:color="auto" w:fill="auto"/>
            <w:vAlign w:val="center"/>
          </w:tcPr>
          <w:p w:rsidR="003306B3" w:rsidRDefault="003306B3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3306B3" w:rsidRDefault="00B05B2E" w:rsidP="00222010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3306B3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3306B3" w:rsidRDefault="00B05B2E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大学期间主要获奖情况</w:t>
            </w:r>
          </w:p>
        </w:tc>
        <w:tc>
          <w:tcPr>
            <w:tcW w:w="1260" w:type="dxa"/>
            <w:vAlign w:val="center"/>
          </w:tcPr>
          <w:p w:rsidR="003306B3" w:rsidRDefault="00B05B2E" w:rsidP="00222010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3306B3" w:rsidRDefault="00B05B2E" w:rsidP="00222010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3306B3" w:rsidRDefault="00B05B2E" w:rsidP="00222010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3306B3" w:rsidRDefault="003306B3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3306B3" w:rsidRDefault="003306B3" w:rsidP="00222010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3306B3">
        <w:trPr>
          <w:cantSplit/>
          <w:trHeight w:val="4975"/>
        </w:trPr>
        <w:tc>
          <w:tcPr>
            <w:tcW w:w="828" w:type="dxa"/>
            <w:vAlign w:val="center"/>
          </w:tcPr>
          <w:p w:rsidR="003306B3" w:rsidRDefault="00B05B2E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b/>
                <w:sz w:val="18"/>
                <w:szCs w:val="18"/>
              </w:rPr>
              <w:t>(200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103" w:type="dxa"/>
            <w:gridSpan w:val="24"/>
            <w:vAlign w:val="center"/>
          </w:tcPr>
          <w:p w:rsidR="003306B3" w:rsidRDefault="003306B3">
            <w:pPr>
              <w:rPr>
                <w:sz w:val="24"/>
              </w:rPr>
            </w:pPr>
          </w:p>
          <w:p w:rsidR="0094778F" w:rsidRPr="009632AF" w:rsidRDefault="0094778F" w:rsidP="009477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（格式上字体为宋体小四，已设置字体格式，直接填写后删掉本括号内容即可，严格控制在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字以内，签字需要打印出来后手签，落款日期为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4B71C6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日，不要修改。内容上，</w:t>
            </w:r>
            <w:r w:rsidRPr="006D4435">
              <w:rPr>
                <w:rFonts w:hint="eastAsia"/>
                <w:sz w:val="24"/>
              </w:rPr>
              <w:t>应当全面详实，能够如实反映学生学习成绩优异、社会实践、创新能力、综合素质等方面特别突出。</w:t>
            </w:r>
            <w:r>
              <w:rPr>
                <w:rFonts w:hint="eastAsia"/>
                <w:sz w:val="24"/>
              </w:rPr>
              <w:t>）</w:t>
            </w: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3306B3">
            <w:pPr>
              <w:rPr>
                <w:sz w:val="24"/>
              </w:rPr>
            </w:pPr>
          </w:p>
          <w:p w:rsidR="003306B3" w:rsidRDefault="00B05B2E" w:rsidP="00222010">
            <w:pPr>
              <w:spacing w:afterLines="150" w:after="36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3306B3" w:rsidRDefault="00B05B2E" w:rsidP="004B71C6">
            <w:pPr>
              <w:spacing w:beforeLines="50" w:before="120" w:afterLines="100" w:after="24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94778F"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="0094778F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4B71C6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3306B3" w:rsidRDefault="003306B3">
      <w:pPr>
        <w:rPr>
          <w:vanish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0"/>
      </w:tblGrid>
      <w:tr w:rsidR="003306B3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推荐理由</w:t>
            </w:r>
          </w:p>
          <w:p w:rsidR="003306B3" w:rsidRDefault="00B05B2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4B71C6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4B71C6">
              <w:rPr>
                <w:rFonts w:ascii="宋体" w:hAnsi="宋体" w:hint="eastAsia"/>
                <w:sz w:val="24"/>
              </w:rPr>
              <w:t>（打印时，本栏需留白，由申请学生联系推荐人进行手写，要求与签名字迹一致。内容简明扼要，保证字数控制在100字左右，占据该文本框部分的2/3，尽量不要有涂改。推荐内容因人而异，不要千篇一律，否则要退回重填，日期应该都是10月</w:t>
            </w:r>
            <w:r>
              <w:rPr>
                <w:rFonts w:ascii="宋体" w:hAnsi="宋体"/>
                <w:sz w:val="24"/>
              </w:rPr>
              <w:t>8</w:t>
            </w:r>
            <w:r w:rsidRPr="004B71C6">
              <w:rPr>
                <w:rFonts w:ascii="宋体" w:hAnsi="宋体" w:hint="eastAsia"/>
                <w:sz w:val="24"/>
              </w:rPr>
              <w:t>日，不要修改。推荐人必须是申请学生的辅导员或班主任，其他人无权推荐。）</w:t>
            </w: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3306B3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3306B3" w:rsidRDefault="00B05B2E" w:rsidP="00222010">
            <w:pPr>
              <w:spacing w:afterLines="100" w:after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推荐人(辅导员或班主任)签名：                </w:t>
            </w:r>
          </w:p>
          <w:p w:rsidR="003306B3" w:rsidRDefault="00B05B2E" w:rsidP="004B71C6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4B71C6"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="004B71C6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4B71C6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3306B3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3306B3" w:rsidRDefault="00B05B2E" w:rsidP="00222010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3306B3">
            <w:pPr>
              <w:ind w:firstLineChars="2100" w:firstLine="5040"/>
              <w:rPr>
                <w:sz w:val="24"/>
              </w:rPr>
            </w:pPr>
          </w:p>
          <w:p w:rsidR="003306B3" w:rsidRDefault="00B05B2E" w:rsidP="00222010">
            <w:pPr>
              <w:widowControl/>
              <w:tabs>
                <w:tab w:val="left" w:pos="5247"/>
              </w:tabs>
              <w:spacing w:beforeLines="50" w:before="120" w:afterLines="100" w:after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3306B3" w:rsidRDefault="00B05B2E" w:rsidP="00222010">
            <w:pPr>
              <w:widowControl/>
              <w:tabs>
                <w:tab w:val="left" w:pos="5247"/>
              </w:tabs>
              <w:spacing w:beforeLines="50"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3306B3" w:rsidRDefault="00B05B2E" w:rsidP="00222010">
            <w:pPr>
              <w:widowControl/>
              <w:tabs>
                <w:tab w:val="left" w:pos="5247"/>
              </w:tabs>
              <w:spacing w:beforeLines="100" w:before="24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3306B3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3306B3" w:rsidRDefault="00B05B2E" w:rsidP="00222010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3" w:rsidRDefault="00B05B2E" w:rsidP="00222010">
            <w:pPr>
              <w:spacing w:beforeLines="100" w:before="240" w:afterLines="50" w:after="12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个工作日，无异议，现报请批准该同学获得国家奖学金。</w:t>
            </w:r>
          </w:p>
          <w:p w:rsidR="003306B3" w:rsidRDefault="003306B3">
            <w:pPr>
              <w:rPr>
                <w:sz w:val="24"/>
              </w:rPr>
            </w:pPr>
          </w:p>
          <w:p w:rsidR="003306B3" w:rsidRDefault="00B05B2E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3306B3" w:rsidRDefault="00B05B2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3306B3" w:rsidRDefault="00B05B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3306B3" w:rsidRDefault="00B05B2E" w:rsidP="0022201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2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306B3" w:rsidRDefault="00B05B2E" w:rsidP="00222010">
      <w:pPr>
        <w:spacing w:beforeLines="50" w:before="120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3306B3" w:rsidRDefault="003306B3">
      <w:pPr>
        <w:jc w:val="center"/>
        <w:rPr>
          <w:rFonts w:ascii="黑体" w:eastAsia="黑体"/>
          <w:sz w:val="32"/>
          <w:szCs w:val="32"/>
        </w:rPr>
        <w:sectPr w:rsidR="003306B3">
          <w:pgSz w:w="11907" w:h="16840"/>
          <w:pgMar w:top="1440" w:right="663" w:bottom="1440" w:left="663" w:header="851" w:footer="992" w:gutter="0"/>
          <w:cols w:space="0"/>
          <w:docGrid w:linePitch="312"/>
        </w:sectPr>
      </w:pPr>
    </w:p>
    <w:p w:rsidR="00642CEB" w:rsidRPr="00642CEB" w:rsidRDefault="00642CEB" w:rsidP="00642CEB">
      <w:pPr>
        <w:jc w:val="left"/>
        <w:rPr>
          <w:rFonts w:ascii="黑体" w:eastAsia="黑体"/>
          <w:b/>
          <w:sz w:val="28"/>
          <w:szCs w:val="32"/>
        </w:rPr>
      </w:pPr>
      <w:r w:rsidRPr="00642CEB">
        <w:rPr>
          <w:rFonts w:ascii="黑体" w:eastAsia="黑体" w:hint="eastAsia"/>
          <w:b/>
          <w:sz w:val="28"/>
          <w:szCs w:val="32"/>
          <w:highlight w:val="red"/>
        </w:rPr>
        <w:lastRenderedPageBreak/>
        <w:t>（提交</w:t>
      </w:r>
      <w:r w:rsidRPr="00642CEB">
        <w:rPr>
          <w:rFonts w:ascii="黑体" w:eastAsia="黑体"/>
          <w:b/>
          <w:sz w:val="28"/>
          <w:szCs w:val="32"/>
          <w:highlight w:val="red"/>
        </w:rPr>
        <w:t>审批表时，以下内容删除</w:t>
      </w:r>
      <w:r w:rsidRPr="00642CEB">
        <w:rPr>
          <w:rFonts w:ascii="黑体" w:eastAsia="黑体" w:hint="eastAsia"/>
          <w:b/>
          <w:sz w:val="28"/>
          <w:szCs w:val="32"/>
          <w:highlight w:val="red"/>
        </w:rPr>
        <w:t>）</w:t>
      </w:r>
    </w:p>
    <w:p w:rsidR="003306B3" w:rsidRDefault="00B05B2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《国家奖学金申请审批表》填写说明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表格为一页，正反两面，不得随意增加页数。</w:t>
      </w:r>
      <w:r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表格标题中学年的填写为评审工作开始所在学年的上一学年。如</w:t>
      </w:r>
      <w:r w:rsidR="00910B61">
        <w:rPr>
          <w:rFonts w:ascii="仿宋_GB2312" w:eastAsia="仿宋_GB2312" w:hint="eastAsia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年秋季学期填表，应填写“20</w:t>
      </w:r>
      <w:r w:rsidR="00910B61">
        <w:rPr>
          <w:rFonts w:ascii="仿宋_GB2312" w:eastAsia="仿宋_GB2312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－</w:t>
      </w:r>
      <w:r w:rsidR="00910B61">
        <w:rPr>
          <w:rFonts w:ascii="仿宋_GB2312" w:eastAsia="仿宋_GB2312" w:hint="eastAsia"/>
          <w:sz w:val="28"/>
          <w:szCs w:val="28"/>
        </w:rPr>
        <w:t>2018</w:t>
      </w:r>
      <w:r>
        <w:rPr>
          <w:rFonts w:ascii="仿宋_GB2312" w:eastAsia="仿宋_GB2312" w:hint="eastAsia"/>
          <w:sz w:val="28"/>
          <w:szCs w:val="28"/>
        </w:rPr>
        <w:t>学年”，以此类推。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表格中“基本情况”和“申请理由”栏由学生本人填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写，其他各项必须由学校有关部门填写。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表格中学习成绩、综合考评成绩排名的范围由各高校自行确定，学校、院系、年级、专业、班级排名均可，但必须注明评选范围的总人数。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表格中“申请理由”栏的填写应当全面详实，</w:t>
      </w:r>
      <w:r>
        <w:rPr>
          <w:rFonts w:ascii="仿宋_GB2312" w:eastAsia="仿宋_GB2312" w:hAnsi="宋体" w:hint="eastAsia"/>
          <w:sz w:val="28"/>
          <w:szCs w:val="28"/>
        </w:rPr>
        <w:t>能够如实反映学生学习</w:t>
      </w:r>
      <w:r>
        <w:rPr>
          <w:rFonts w:ascii="仿宋_GB2312" w:eastAsia="仿宋_GB2312" w:hint="eastAsia"/>
          <w:sz w:val="28"/>
          <w:szCs w:val="28"/>
        </w:rPr>
        <w:t>成绩优异</w:t>
      </w:r>
      <w:r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>
        <w:rPr>
          <w:rFonts w:ascii="仿宋_GB2312" w:eastAsia="仿宋_GB2312" w:hint="eastAsia"/>
          <w:sz w:val="28"/>
          <w:szCs w:val="28"/>
        </w:rPr>
        <w:t>字数控制在200字左右。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表格中“推荐理由”栏的填写应当简明扼要，字数控制在100字左右。推荐人必须是申请学生的辅导员或班主任，其他人无权推荐。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 推荐人和各学院主管学生工作的领导同志必须给出学院意见，字数在20字以上，亲笔签名（手签章无效），并加盖学院公章。</w:t>
      </w:r>
    </w:p>
    <w:p w:rsidR="003306B3" w:rsidRDefault="00B05B2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表格上报一律使用原件，不得使用复印件。学生成绩单、获奖证书等证明材料需经过学院审查，随表报送至学生资助管理中心。</w:t>
      </w:r>
    </w:p>
    <w:p w:rsidR="003306B3" w:rsidRDefault="00B05B2E">
      <w:pPr>
        <w:spacing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突出表现学生申请国家奖学金的具体标准</w:t>
      </w:r>
    </w:p>
    <w:p w:rsidR="003306B3" w:rsidRDefault="003306B3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突出表现是指学生在道德风尚、学术研究、学科竞赛、创新发明、社会实践、社会工作、体育竞赛、文艺比赛等某一方面表现特别优秀。具体标准如下：</w:t>
      </w: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．在社会主义精神文明建设中表现突出，具有见义勇为、助人为乐、奉献爱心、服务社会、自立自强的实际行动，在本校、本地区产生重大影响，在全国产生较大影响，有助于树立良好的社会风尚；</w:t>
      </w: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．在学术研究上取得显著成绩，以第一作者发表的论文被</w:t>
      </w:r>
      <w:r>
        <w:rPr>
          <w:rFonts w:ascii="仿宋_GB2312" w:eastAsia="仿宋_GB2312"/>
          <w:sz w:val="28"/>
          <w:szCs w:val="28"/>
        </w:rPr>
        <w:t>SCI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EI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ISTP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SSCI</w:t>
      </w:r>
      <w:r>
        <w:rPr>
          <w:rFonts w:ascii="仿宋_GB2312" w:eastAsia="仿宋_GB2312" w:hint="eastAsia"/>
          <w:sz w:val="28"/>
          <w:szCs w:val="28"/>
        </w:rPr>
        <w:t>全文收录，以第一、二作者出版学术专著（须通过专家鉴定）；</w:t>
      </w: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．在学科竞赛方面取得显著成绩，在国际和全国性专业学科竞赛、课外学术科技竞赛等竞赛中获一等奖（或金奖）及以上奖励；</w:t>
      </w: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．在创新发明方面取得显著成绩，科研成果获省、部级以上奖励或获得国家专利（须通过专家鉴定）；</w:t>
      </w: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．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；</w:t>
      </w: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．在重要文艺比赛中取得显著成绩，参加国际和全国性比赛获得前三名，参加省级比赛获得第一名，为国家赢得荣誉。集体项目应为主要演员；</w:t>
      </w:r>
    </w:p>
    <w:p w:rsidR="003306B3" w:rsidRDefault="00B05B2E">
      <w:pPr>
        <w:snapToGrid w:val="0"/>
        <w:spacing w:line="336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．获全国三好学生、全国优秀学生干部、全国社会实践先进个人、全国十大杰出青年、中国青年五四奖章等全国性荣誉称号。</w:t>
      </w:r>
    </w:p>
    <w:p w:rsidR="003306B3" w:rsidRDefault="00B05B2E">
      <w:pPr>
        <w:snapToGrid w:val="0"/>
        <w:spacing w:line="336" w:lineRule="auto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上述七方面之外，如在其他方面有同等级别的特别优秀表现，在国家奖学金评审过程中也可作为突出表现提交相关材料，由学校推荐，教育部审定。</w:t>
      </w:r>
    </w:p>
    <w:sectPr w:rsidR="003306B3" w:rsidSect="00330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51" w:rsidRDefault="00674351" w:rsidP="00222010">
      <w:r>
        <w:separator/>
      </w:r>
    </w:p>
  </w:endnote>
  <w:endnote w:type="continuationSeparator" w:id="0">
    <w:p w:rsidR="00674351" w:rsidRDefault="00674351" w:rsidP="002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51" w:rsidRDefault="00674351" w:rsidP="00222010">
      <w:r>
        <w:separator/>
      </w:r>
    </w:p>
  </w:footnote>
  <w:footnote w:type="continuationSeparator" w:id="0">
    <w:p w:rsidR="00674351" w:rsidRDefault="00674351" w:rsidP="0022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3B39EE"/>
    <w:rsid w:val="00222010"/>
    <w:rsid w:val="003306B3"/>
    <w:rsid w:val="004B71C6"/>
    <w:rsid w:val="00642CEB"/>
    <w:rsid w:val="00674351"/>
    <w:rsid w:val="00910B61"/>
    <w:rsid w:val="0094778F"/>
    <w:rsid w:val="009B4C12"/>
    <w:rsid w:val="00B05B2E"/>
    <w:rsid w:val="263B39EE"/>
    <w:rsid w:val="33270E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C542A"/>
  <w15:docId w15:val="{483B018D-D286-4F87-8308-0F2C31D6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2010"/>
    <w:rPr>
      <w:kern w:val="2"/>
      <w:sz w:val="18"/>
      <w:szCs w:val="18"/>
    </w:rPr>
  </w:style>
  <w:style w:type="paragraph" w:styleId="a5">
    <w:name w:val="footer"/>
    <w:basedOn w:val="a"/>
    <w:link w:val="a6"/>
    <w:rsid w:val="0022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20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qhtf03</cp:lastModifiedBy>
  <cp:revision>4</cp:revision>
  <dcterms:created xsi:type="dcterms:W3CDTF">2018-09-28T12:49:00Z</dcterms:created>
  <dcterms:modified xsi:type="dcterms:W3CDTF">2018-09-30T04:17:00Z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