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line="300" w:lineRule="auto"/>
        <w:jc w:val="center"/>
        <w:rPr>
          <w:rFonts w:ascii="楷体_GB2312" w:eastAsia="楷体_GB2312"/>
          <w:b/>
          <w:szCs w:val="21"/>
        </w:rPr>
      </w:pPr>
      <w:r>
        <w:rPr>
          <w:rFonts w:hint="eastAsia" w:ascii="楷体_GB2312" w:eastAsia="楷体_GB2312"/>
          <w:b/>
          <w:szCs w:val="21"/>
        </w:rPr>
        <w:t xml:space="preserve">  </w:t>
      </w:r>
      <w:bookmarkStart w:id="0" w:name="_GoBack"/>
      <w:r>
        <w:rPr>
          <w:rFonts w:hint="eastAsia" w:ascii="楷体_GB2312" w:eastAsia="楷体_GB2312"/>
          <w:b/>
          <w:szCs w:val="21"/>
        </w:rPr>
        <w:t>生物学院学生综合评价表</w:t>
      </w:r>
      <w:bookmarkEnd w:id="0"/>
    </w:p>
    <w:tbl>
      <w:tblPr>
        <w:tblStyle w:val="4"/>
        <w:tblW w:w="0" w:type="auto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812"/>
        <w:gridCol w:w="608"/>
        <w:gridCol w:w="526"/>
        <w:gridCol w:w="6"/>
        <w:gridCol w:w="17"/>
        <w:gridCol w:w="871"/>
        <w:gridCol w:w="1421"/>
        <w:gridCol w:w="520"/>
        <w:gridCol w:w="901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姓名</w:t>
            </w:r>
          </w:p>
        </w:tc>
        <w:tc>
          <w:tcPr>
            <w:tcW w:w="14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学号</w:t>
            </w:r>
          </w:p>
        </w:tc>
        <w:tc>
          <w:tcPr>
            <w:tcW w:w="1420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1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班级</w:t>
            </w:r>
          </w:p>
        </w:tc>
        <w:tc>
          <w:tcPr>
            <w:tcW w:w="1421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GPA</w:t>
            </w:r>
          </w:p>
        </w:tc>
        <w:tc>
          <w:tcPr>
            <w:tcW w:w="142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第一学年</w:t>
            </w:r>
          </w:p>
        </w:tc>
        <w:tc>
          <w:tcPr>
            <w:tcW w:w="142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第二学年</w:t>
            </w:r>
          </w:p>
        </w:tc>
        <w:tc>
          <w:tcPr>
            <w:tcW w:w="1420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第三学年</w:t>
            </w:r>
          </w:p>
        </w:tc>
        <w:tc>
          <w:tcPr>
            <w:tcW w:w="142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第四学年</w:t>
            </w:r>
          </w:p>
        </w:tc>
        <w:tc>
          <w:tcPr>
            <w:tcW w:w="1421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排名/总人数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1．思想品行</w:t>
            </w:r>
          </w:p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（附表1）</w:t>
            </w:r>
          </w:p>
        </w:tc>
        <w:tc>
          <w:tcPr>
            <w:tcW w:w="142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基准分</w:t>
            </w:r>
          </w:p>
        </w:tc>
        <w:tc>
          <w:tcPr>
            <w:tcW w:w="2840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□</w:t>
            </w:r>
            <w:r>
              <w:rPr>
                <w:rFonts w:hint="eastAsia" w:ascii="楷体_GB2312" w:eastAsia="楷体_GB2312"/>
                <w:szCs w:val="21"/>
              </w:rPr>
              <w:t xml:space="preserve">是   </w:t>
            </w:r>
            <w:r>
              <w:rPr>
                <w:rFonts w:hint="eastAsia" w:ascii="楷体_GB2312" w:hAnsi="宋体" w:eastAsia="楷体_GB2312"/>
                <w:szCs w:val="21"/>
              </w:rPr>
              <w:t>□</w:t>
            </w:r>
            <w:r>
              <w:rPr>
                <w:rFonts w:hint="eastAsia" w:ascii="楷体_GB2312" w:eastAsia="楷体_GB2312"/>
                <w:szCs w:val="21"/>
              </w:rPr>
              <w:t>否达到基准分</w:t>
            </w:r>
          </w:p>
        </w:tc>
        <w:tc>
          <w:tcPr>
            <w:tcW w:w="1941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基准得分</w:t>
            </w:r>
          </w:p>
        </w:tc>
        <w:tc>
          <w:tcPr>
            <w:tcW w:w="90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加减分</w:t>
            </w: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时间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测评依据加分编号</w:t>
            </w:r>
          </w:p>
        </w:tc>
        <w:tc>
          <w:tcPr>
            <w:tcW w:w="28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56" w:line="276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加分理由</w:t>
            </w: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加分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本项小计</w:t>
            </w:r>
          </w:p>
        </w:tc>
        <w:tc>
          <w:tcPr>
            <w:tcW w:w="478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基准分+Σ加减分（百分制）</w:t>
            </w: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F2F2F2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2．学业成绩</w:t>
            </w:r>
          </w:p>
        </w:tc>
        <w:tc>
          <w:tcPr>
            <w:tcW w:w="6201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本项得分=GPA×25，小数点后两位数字</w:t>
            </w:r>
          </w:p>
        </w:tc>
        <w:tc>
          <w:tcPr>
            <w:tcW w:w="901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F2F2F2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3．科技创新与学科竞赛</w:t>
            </w:r>
          </w:p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（附表2）</w:t>
            </w:r>
          </w:p>
        </w:tc>
        <w:tc>
          <w:tcPr>
            <w:tcW w:w="142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基准分</w:t>
            </w:r>
          </w:p>
        </w:tc>
        <w:tc>
          <w:tcPr>
            <w:tcW w:w="2840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□</w:t>
            </w:r>
            <w:r>
              <w:rPr>
                <w:rFonts w:hint="eastAsia" w:ascii="楷体_GB2312" w:eastAsia="楷体_GB2312"/>
                <w:szCs w:val="21"/>
              </w:rPr>
              <w:t xml:space="preserve">是   </w:t>
            </w:r>
            <w:r>
              <w:rPr>
                <w:rFonts w:hint="eastAsia" w:ascii="楷体_GB2312" w:hAnsi="宋体" w:eastAsia="楷体_GB2312"/>
                <w:szCs w:val="21"/>
              </w:rPr>
              <w:t>□</w:t>
            </w:r>
            <w:r>
              <w:rPr>
                <w:rFonts w:hint="eastAsia" w:ascii="楷体_GB2312" w:eastAsia="楷体_GB2312"/>
                <w:szCs w:val="21"/>
              </w:rPr>
              <w:t>否达到基准分</w:t>
            </w:r>
          </w:p>
        </w:tc>
        <w:tc>
          <w:tcPr>
            <w:tcW w:w="1941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基准得分</w:t>
            </w:r>
          </w:p>
        </w:tc>
        <w:tc>
          <w:tcPr>
            <w:tcW w:w="90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加减分</w:t>
            </w: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时间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测评依据加分编号</w:t>
            </w:r>
          </w:p>
        </w:tc>
        <w:tc>
          <w:tcPr>
            <w:tcW w:w="282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加分理由</w:t>
            </w: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加分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8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8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8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8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8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8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本项小计</w:t>
            </w:r>
          </w:p>
        </w:tc>
        <w:tc>
          <w:tcPr>
            <w:tcW w:w="478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基准分+Σ加减分（百分制）</w:t>
            </w: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F2F2F2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4．社会实践与文体活动</w:t>
            </w:r>
          </w:p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（附表3）</w:t>
            </w:r>
          </w:p>
        </w:tc>
        <w:tc>
          <w:tcPr>
            <w:tcW w:w="142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基准分</w:t>
            </w:r>
          </w:p>
        </w:tc>
        <w:tc>
          <w:tcPr>
            <w:tcW w:w="2840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□</w:t>
            </w:r>
            <w:r>
              <w:rPr>
                <w:rFonts w:hint="eastAsia" w:ascii="楷体_GB2312" w:eastAsia="楷体_GB2312"/>
                <w:szCs w:val="21"/>
              </w:rPr>
              <w:t xml:space="preserve">a  </w:t>
            </w:r>
            <w:r>
              <w:rPr>
                <w:rFonts w:hint="eastAsia" w:ascii="楷体_GB2312" w:hAnsi="宋体" w:eastAsia="楷体_GB2312"/>
                <w:szCs w:val="21"/>
              </w:rPr>
              <w:t>□</w:t>
            </w:r>
            <w:r>
              <w:rPr>
                <w:rFonts w:hint="eastAsia" w:ascii="楷体_GB2312" w:eastAsia="楷体_GB2312"/>
                <w:szCs w:val="21"/>
              </w:rPr>
              <w:t xml:space="preserve">b  </w:t>
            </w:r>
            <w:r>
              <w:rPr>
                <w:rFonts w:hint="eastAsia" w:ascii="楷体_GB2312" w:hAnsi="宋体" w:eastAsia="楷体_GB2312"/>
                <w:szCs w:val="21"/>
              </w:rPr>
              <w:t>□c  □</w:t>
            </w:r>
            <w:r>
              <w:rPr>
                <w:rFonts w:hint="eastAsia" w:ascii="楷体_GB2312" w:eastAsia="楷体_GB2312"/>
                <w:szCs w:val="21"/>
              </w:rPr>
              <w:t xml:space="preserve">d  </w:t>
            </w:r>
            <w:r>
              <w:rPr>
                <w:rFonts w:hint="eastAsia" w:ascii="楷体_GB2312" w:hAnsi="宋体" w:eastAsia="楷体_GB2312"/>
                <w:szCs w:val="21"/>
              </w:rPr>
              <w:t>□</w:t>
            </w:r>
            <w:r>
              <w:rPr>
                <w:rFonts w:hint="eastAsia" w:ascii="楷体_GB2312" w:eastAsia="楷体_GB2312"/>
                <w:szCs w:val="21"/>
              </w:rPr>
              <w:t>e</w:t>
            </w:r>
          </w:p>
        </w:tc>
        <w:tc>
          <w:tcPr>
            <w:tcW w:w="1941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基准得分</w:t>
            </w:r>
          </w:p>
        </w:tc>
        <w:tc>
          <w:tcPr>
            <w:tcW w:w="90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加减分</w:t>
            </w: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时间</w:t>
            </w:r>
          </w:p>
        </w:tc>
        <w:tc>
          <w:tcPr>
            <w:tcW w:w="11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测评依据加分编号</w:t>
            </w:r>
          </w:p>
        </w:tc>
        <w:tc>
          <w:tcPr>
            <w:tcW w:w="28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加分理由</w:t>
            </w: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加分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8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8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8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8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8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8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本项小计</w:t>
            </w:r>
          </w:p>
        </w:tc>
        <w:tc>
          <w:tcPr>
            <w:tcW w:w="478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基准分+Σ加减分（百分制）</w:t>
            </w: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F2F2F2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</w:tbl>
    <w:p>
      <w:pPr>
        <w:spacing w:before="156"/>
        <w:rPr>
          <w:sz w:val="20"/>
        </w:rPr>
      </w:pPr>
      <w:r>
        <w:rPr>
          <w:rFonts w:hint="eastAsia"/>
          <w:sz w:val="20"/>
        </w:rPr>
        <w:t>证明材料份数：</w:t>
      </w:r>
      <w:r>
        <w:rPr>
          <w:rFonts w:hint="eastAsia"/>
          <w:sz w:val="20"/>
          <w:u w:val="single"/>
        </w:rPr>
        <w:t xml:space="preserve">            </w:t>
      </w:r>
      <w:r>
        <w:rPr>
          <w:rFonts w:hint="eastAsia"/>
          <w:sz w:val="20"/>
        </w:rPr>
        <w:t>份                            证明材料页数：</w:t>
      </w:r>
      <w:r>
        <w:rPr>
          <w:rFonts w:hint="eastAsia"/>
          <w:sz w:val="20"/>
          <w:u w:val="single"/>
        </w:rPr>
        <w:t xml:space="preserve">            </w:t>
      </w:r>
      <w:r>
        <w:rPr>
          <w:rFonts w:hint="eastAsia"/>
          <w:sz w:val="20"/>
        </w:rPr>
        <w:t>页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83"/>
    <w:rsid w:val="000233A1"/>
    <w:rsid w:val="003E4D30"/>
    <w:rsid w:val="006B5A90"/>
    <w:rsid w:val="00707CE9"/>
    <w:rsid w:val="00AB1CFD"/>
    <w:rsid w:val="00D50983"/>
    <w:rsid w:val="00D701C9"/>
    <w:rsid w:val="00D81E40"/>
    <w:rsid w:val="1A8B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line="46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beforeLines="0"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480</Characters>
  <Lines>4</Lines>
  <Paragraphs>1</Paragraphs>
  <TotalTime>5</TotalTime>
  <ScaleCrop>false</ScaleCrop>
  <LinksUpToDate>false</LinksUpToDate>
  <CharactersWithSpaces>563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2017-08-16T07:24:00Z</dcterms:created>
  <dc:creator>SYSTEM</dc:creator>
  <cp:lastModifiedBy>Frogaga</cp:lastModifiedBy>
  <dcterms:modified xsi:type="dcterms:W3CDTF">2022-07-22T14:06:00Z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